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B86B2">
      <w:pPr>
        <w:tabs>
          <w:tab w:val="left" w:pos="2800"/>
          <w:tab w:val="center" w:pos="4213"/>
        </w:tabs>
        <w:spacing w:before="624" w:beforeLines="200" w:after="156" w:afterLines="50" w:line="800" w:lineRule="exact"/>
        <w:jc w:val="center"/>
        <w:rPr>
          <w:rFonts w:hint="eastAsia" w:ascii="方正小标宋简体" w:hAnsi="方正小标宋简体" w:eastAsia="方正小标宋简体"/>
          <w:color w:val="FF0000"/>
          <w:kern w:val="0"/>
          <w:sz w:val="120"/>
          <w:szCs w:val="120"/>
        </w:rPr>
      </w:pPr>
      <w:r>
        <w:rPr>
          <w:rFonts w:hint="eastAsia" w:ascii="方正小标宋简体" w:hAnsi="方正小标宋简体" w:eastAsia="方正小标宋简体"/>
          <w:color w:val="FF0000"/>
          <w:spacing w:val="1"/>
          <w:w w:val="59"/>
          <w:kern w:val="0"/>
          <w:sz w:val="120"/>
          <w:szCs w:val="120"/>
          <w:fitText w:val="8520" w:id="1604222320"/>
        </w:rPr>
        <w:t>共青团吉首大学委员会文</w:t>
      </w:r>
      <w:r>
        <w:rPr>
          <w:rFonts w:hint="eastAsia" w:ascii="方正小标宋简体" w:hAnsi="方正小标宋简体" w:eastAsia="方正小标宋简体"/>
          <w:color w:val="FF0000"/>
          <w:spacing w:val="30"/>
          <w:w w:val="59"/>
          <w:kern w:val="0"/>
          <w:sz w:val="120"/>
          <w:szCs w:val="120"/>
          <w:fitText w:val="8520" w:id="1604222320"/>
        </w:rPr>
        <w:t>件</w:t>
      </w:r>
    </w:p>
    <w:p w14:paraId="4F6C14B8">
      <w:pPr>
        <w:tabs>
          <w:tab w:val="left" w:pos="2800"/>
          <w:tab w:val="center" w:pos="4213"/>
        </w:tabs>
        <w:spacing w:after="312" w:afterLines="100" w:line="520" w:lineRule="exact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zh-CN"/>
        </w:rPr>
      </w:pPr>
    </w:p>
    <w:p w14:paraId="0D5B3495">
      <w:pPr>
        <w:tabs>
          <w:tab w:val="left" w:pos="2800"/>
          <w:tab w:val="center" w:pos="4213"/>
        </w:tabs>
        <w:spacing w:after="312" w:afterLines="100" w:line="520" w:lineRule="exact"/>
        <w:jc w:val="center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120"/>
          <w:szCs w:val="12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350520</wp:posOffset>
                </wp:positionV>
                <wp:extent cx="457200" cy="410845"/>
                <wp:effectExtent l="0" t="0" r="0" b="0"/>
                <wp:wrapNone/>
                <wp:docPr id="102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08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596974">
                            <w:pPr>
                              <w:jc w:val="center"/>
                              <w:rPr>
                                <w:rFonts w:ascii="仿宋_GB2312" w:hAnsi="Calibri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仿宋_GB2312" w:hAnsi="Calibri" w:eastAsia="仿宋_GB2312" w:cs="Times New Roman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198pt;margin-top:27.6pt;height:32.35pt;width:36pt;z-index:251659264;mso-width-relative:page;mso-height-relative:page;" filled="f" stroked="f" coordsize="21600,21600" o:gfxdata="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qPfib9sAAAAKAQAA&#10;DwAAAAAAAAABACAAAAAiAAAAZHJzL2Rvd25yZXYueG1sUEsBAhQAFAAAAAgAh07iQG1oypmkAQAA&#10;O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2596974">
                      <w:pPr>
                        <w:jc w:val="center"/>
                        <w:rPr>
                          <w:rFonts w:ascii="仿宋_GB2312" w:hAnsi="Calibri" w:eastAsia="仿宋_GB2312" w:cs="Times New Roman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_GB2312" w:hAnsi="Calibri" w:eastAsia="仿宋_GB2312" w:cs="Times New Roman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zh-CN"/>
        </w:rPr>
        <w:t>校团〔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bidi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bidi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zh-CN"/>
        </w:rPr>
        <w:t>号</w:t>
      </w:r>
    </w:p>
    <w:p w14:paraId="7EFCEA67">
      <w:pPr>
        <w:autoSpaceDE w:val="0"/>
        <w:autoSpaceDN w:val="0"/>
        <w:spacing w:line="200" w:lineRule="exact"/>
        <w:rPr>
          <w:rFonts w:hint="eastAsia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20320</wp:posOffset>
                </wp:positionV>
                <wp:extent cx="2310130" cy="2540"/>
                <wp:effectExtent l="0" t="13970" r="6350" b="29210"/>
                <wp:wrapNone/>
                <wp:docPr id="1028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2539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9pt;margin-top:1.6pt;height:0.2pt;width:181.9pt;z-index:251660288;mso-width-relative:page;mso-height-relative:page;" filled="f" stroked="t" coordsize="21600,21600" o:gfxdata="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8vUMjUAAAABgEAAA8AAAAAAAAAAQAgAAAAIgAAAGRycy9kb3ducmV2LnhtbFBLAQIU&#10;ABQAAAAIAIdO4kAHzi5i9wEAAOkDAAAOAAAAAAAAAAEAIAAAACM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Calibri" w:eastAsia="仿宋_GB2312" w:cs="Times New Roman"/>
          <w:sz w:val="32"/>
          <w:szCs w:val="32"/>
          <w:lang w:val="zh-CN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20320</wp:posOffset>
                </wp:positionV>
                <wp:extent cx="2310130" cy="2540"/>
                <wp:effectExtent l="0" t="13970" r="6350" b="29210"/>
                <wp:wrapNone/>
                <wp:docPr id="1027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0130" cy="254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43pt;margin-top:1.6pt;height:0.2pt;width:181.9pt;z-index:251660288;mso-width-relative:page;mso-height-relative:page;" filled="f" stroked="t" coordsize="21600,21600" o:gfxdata="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5AUVNUAAAAHAQAADwAAAAAAAAABACAAAAAiAAAAZHJzL2Rvd25yZXYueG1s&#10;UEsBAhQAFAAAAAgAh07iQNY6JBj7AQAA6QMAAA4AAAAAAAAAAQAgAAAAJAEAAGRycy9lMm9Eb2Mu&#10;eG1sUEsFBgAAAAAGAAYAWQEAAJE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857527C">
      <w:pPr>
        <w:widowControl/>
        <w:spacing w:before="312" w:beforeLines="100"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24"/>
        </w:rPr>
      </w:pPr>
    </w:p>
    <w:p w14:paraId="47B96D0D">
      <w:pPr>
        <w:widowControl/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24"/>
        </w:rPr>
        <w:t>关于2026年校园文化活动立项的通知</w:t>
      </w:r>
    </w:p>
    <w:p w14:paraId="186168C7">
      <w:pPr>
        <w:widowControl/>
        <w:spacing w:before="312" w:beforeLines="100" w:after="312" w:afterLines="100"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24"/>
        </w:rPr>
      </w:pPr>
    </w:p>
    <w:p w14:paraId="2F995A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各学院团委、学生会：</w:t>
      </w:r>
    </w:p>
    <w:p w14:paraId="2930A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为深入实施吉首大学新时代体育、美育、劳动教育、创新创业教育行动计划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落实吉首大学“第二课堂成绩单”制度实施细则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加强校园文化建设，营造健康向上、形式多样、丰富多彩、覆盖面广的校园文化活动氛围，建设“有深度、有高度、有温度、有亮度、有广度”的校园文化活动品牌，并提升各学院举办品牌校级校园文化活动的能力水平，经校团委与学校相关部门协商，相关学院自主申报，校团委审定，现立项9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项校园文化活动，由校团委及相关部门主办，其中2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项（见附件1）由相关学院团委具体承办，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32"/>
          <w:szCs w:val="32"/>
        </w:rPr>
        <w:t>项（见附件2）由校团委下设机构具体开展，35项（见附件3）由张家界校区教学科研与学生事务中心具体开展。现通知如下：</w:t>
      </w:r>
    </w:p>
    <w:p w14:paraId="4AFB631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1.各办理单位（排名第一的学院为牵头单位）提前一个月拟定活动通知送审，经校团委审定发文后由各办理单位具体实施。</w:t>
      </w:r>
    </w:p>
    <w:p w14:paraId="2916596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2.各办理单位在活动实施过程中通过学工系统发布、记载学生参与活动情况，制作的宣传物料应使用标准版团徽、校徽，并具备四大行动计划相关标识，示例：吉首大学新时代美育行动计划系列活动。</w:t>
      </w:r>
    </w:p>
    <w:p w14:paraId="5970A6A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3.各办理单位在活动结束后15日内提交总结及相关资料送审，校团委审核通过后办理报账手续。</w:t>
      </w:r>
    </w:p>
    <w:p w14:paraId="51B60D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4.张家界校区的35项品牌活动由张家界校区教学科研与学生事务中心具体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并办理报账手续。</w:t>
      </w:r>
    </w:p>
    <w:p w14:paraId="5023DC7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5.各学院广泛宣传，发动同学积极参与，并结合学校四大行动计划及“第二课堂成绩单”制度实施细则制定本单位年度校园文化活动计划，报校团委存档，活动实施过程中通过学工系统发布、记载学生参与情况。</w:t>
      </w:r>
    </w:p>
    <w:p w14:paraId="0ACCF99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联系人：校学生会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黄玉武 13170496001</w:t>
      </w:r>
    </w:p>
    <w:p w14:paraId="749049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箱：xxshwhhdb@163.com</w:t>
      </w:r>
    </w:p>
    <w:p w14:paraId="5E7035A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29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址：砂子坳校区第三办公楼107室</w:t>
      </w:r>
    </w:p>
    <w:p w14:paraId="11C62E2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ind w:firstLine="629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AE4ED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附件：1.2026年学院立项校园文化活动清单</w:t>
      </w:r>
    </w:p>
    <w:p w14:paraId="3B89591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2.2026年校团委校园文化活动清单</w:t>
      </w:r>
    </w:p>
    <w:p w14:paraId="1F2AE0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3.2026年张家界校区校园文化活动清单</w:t>
      </w:r>
    </w:p>
    <w:p w14:paraId="4AF859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3"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482FC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" w:line="57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共青团吉首大学委员会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　　</w:t>
      </w:r>
    </w:p>
    <w:p w14:paraId="200F4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474" w:bottom="2098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2026年3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</w:t>
      </w:r>
    </w:p>
    <w:p w14:paraId="055BEC34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附件1：</w:t>
      </w:r>
    </w:p>
    <w:p w14:paraId="32813ABE">
      <w:pPr>
        <w:widowControl/>
        <w:spacing w:line="25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2026年学院立项校园文化活动清单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86"/>
        <w:gridCol w:w="6096"/>
        <w:gridCol w:w="1828"/>
      </w:tblGrid>
      <w:tr w14:paraId="0FFC4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97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1A5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2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C76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承办单位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F76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开展时间</w:t>
            </w:r>
          </w:p>
        </w:tc>
      </w:tr>
      <w:tr w14:paraId="2F2E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CA2D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绿植领养、光盘行动等环保系列活动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65C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生命科学学院、智能建造学院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4A296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3月</w:t>
            </w:r>
          </w:p>
        </w:tc>
      </w:tr>
      <w:tr w14:paraId="78050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B3F47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3.15普法系列活动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6E2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法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4134A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8A7A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B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347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第十二届青年文化艺术活动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E89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师范学院、美术学院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857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2467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0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DC8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第二届茶艺比赛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4150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化学化工学院、旅游与城乡规划学院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407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4-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30515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8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9CF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第四届“校园好声音”歌手、器乐大赛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1251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音乐舞蹈学院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647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4-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B3E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4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7B3C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书法展、画展、摄影展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BC23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美术学院、数学与统计学院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文学与新媒体学院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B56DB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7B1A5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5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3BC7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铸牢中华民族共同体意识主题征文、宣讲、演讲、展演系列活动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3AE69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师范学院、人文学院、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民族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预科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</w:p>
          <w:p w14:paraId="596CD43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17476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490D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3A61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第三届科技文化节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8D843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计算机科学与工程学院、通信与电子工程学院、物理与机电工程学院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医学院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药学院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4D3C42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1744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8F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90D5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经典书目评阅、诵读大赛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96D5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文学与新媒体学院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、计算机科学与工程学院、</w:t>
            </w:r>
          </w:p>
          <w:p w14:paraId="296AFA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17E1F5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7545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03F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第八届“培育和践行社会主义核心价值观”主题辩论赛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6F4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法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院、外国语学院、智能建造学院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6912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026A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0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FABF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“毕业嘉年华”暨草地音乐美食节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1E9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师范学院、大学生艺术团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5DF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6月</w:t>
            </w:r>
          </w:p>
        </w:tc>
      </w:tr>
      <w:tr w14:paraId="302D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0E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44A4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学习党的创新理论系列活动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2CD4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物理与机电工程学院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D853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1AE6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9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1A7E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第一届非遗文化展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FC6FB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highlight w:val="none"/>
              </w:rPr>
              <w:t>师范学院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7C77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1D25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A6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FE7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创业校友故事分享会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2B48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体育科学学院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计算机科学与工程学院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A398B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月</w:t>
            </w:r>
          </w:p>
        </w:tc>
      </w:tr>
      <w:tr w14:paraId="7692F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D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FC76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校园微空间智美焕新　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B167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智能建造学院　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60678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29C18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CC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12D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第三届“俊彦”舞蹈大赛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D2F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音乐舞蹈学院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3FA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3130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7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D6422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第二届美妆大赛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B547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70D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-11月</w:t>
            </w:r>
          </w:p>
        </w:tc>
      </w:tr>
      <w:tr w14:paraId="5309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C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E85C9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第四届“新声奖”主持人大赛</w:t>
            </w:r>
          </w:p>
        </w:tc>
        <w:tc>
          <w:tcPr>
            <w:tcW w:w="22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413F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师范学院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EFF80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32510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8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14C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2026-2027学年校级“青年马克思主义者培养工程”培训班</w:t>
            </w:r>
          </w:p>
        </w:tc>
        <w:tc>
          <w:tcPr>
            <w:tcW w:w="2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A6D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EAB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72F55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AE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D10A4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第十届职业礼仪风采大赛</w:t>
            </w:r>
          </w:p>
        </w:tc>
        <w:tc>
          <w:tcPr>
            <w:tcW w:w="22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13CA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商学院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旅游与城乡规划学院</w:t>
            </w:r>
          </w:p>
        </w:tc>
        <w:tc>
          <w:tcPr>
            <w:tcW w:w="6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CF16B">
            <w:pPr>
              <w:widowControl/>
              <w:spacing w:line="440" w:lineRule="exact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-12月</w:t>
            </w:r>
          </w:p>
        </w:tc>
      </w:tr>
    </w:tbl>
    <w:p w14:paraId="28900C5A">
      <w:pPr>
        <w:jc w:val="left"/>
        <w:rPr>
          <w:rFonts w:hint="eastAsia" w:ascii="仿宋" w:hAnsi="仿宋" w:eastAsia="仿宋" w:cs="Times New Roman"/>
          <w:bCs/>
          <w:szCs w:val="21"/>
          <w:u w:val="single"/>
        </w:rPr>
      </w:pPr>
    </w:p>
    <w:p w14:paraId="3C350CFB">
      <w:pPr>
        <w:jc w:val="left"/>
        <w:rPr>
          <w:rFonts w:hint="eastAsia" w:ascii="仿宋" w:hAnsi="仿宋" w:eastAsia="仿宋" w:cs="Times New Roman"/>
          <w:bCs/>
          <w:szCs w:val="21"/>
          <w:u w:val="single"/>
        </w:rPr>
      </w:pPr>
    </w:p>
    <w:p w14:paraId="6585D596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07F2F013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3DF724AD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7F9432B8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704F53AA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FA641D9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478F7951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2827DC9E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7782846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4BA7F72F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A3FC3BD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附件2：</w:t>
      </w:r>
    </w:p>
    <w:p w14:paraId="5B45103C">
      <w:pPr>
        <w:widowControl/>
        <w:spacing w:line="25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2026年校团委校园文化活动清单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794"/>
        <w:gridCol w:w="2802"/>
        <w:gridCol w:w="1996"/>
      </w:tblGrid>
      <w:tr w14:paraId="289E7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23BDDD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37B4C1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0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1E386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开展机构</w:t>
            </w:r>
          </w:p>
        </w:tc>
        <w:tc>
          <w:tcPr>
            <w:tcW w:w="72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670E5A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</w:rPr>
              <w:t>开展时间</w:t>
            </w:r>
          </w:p>
        </w:tc>
      </w:tr>
      <w:tr w14:paraId="6A2D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2F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98191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2026年大学生寒假社会实践活动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086CD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443EE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1-2月</w:t>
            </w:r>
          </w:p>
        </w:tc>
      </w:tr>
      <w:tr w14:paraId="670EE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4C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7FAC5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2026年大学生寒假社会实践科学调研申报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03D68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48FC9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1-2月</w:t>
            </w:r>
          </w:p>
        </w:tc>
      </w:tr>
      <w:tr w14:paraId="3E5D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75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5B4FF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第三届吉首大学生涯人物访谈大赛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18A41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5B872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1-2月</w:t>
            </w:r>
          </w:p>
        </w:tc>
      </w:tr>
      <w:tr w14:paraId="6CD9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E7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49DE05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第十五届“挑战杯”中国大学生创业计划竞赛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9AE695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校学生会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57AB3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1-5月</w:t>
            </w:r>
          </w:p>
        </w:tc>
      </w:tr>
      <w:tr w14:paraId="4CB3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48F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D34F47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湖南省第八届互联网辟谣优秀作品征集发布活动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C805B1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校团委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805F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2-3月</w:t>
            </w:r>
          </w:p>
        </w:tc>
      </w:tr>
      <w:tr w14:paraId="283DB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6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DECD6A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校园文化活动开展专题培训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2521F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4D06B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3月</w:t>
            </w:r>
          </w:p>
        </w:tc>
      </w:tr>
      <w:tr w14:paraId="5D756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99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21503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2026年专职团干培训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1078B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F32F9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3-4月</w:t>
            </w:r>
          </w:p>
        </w:tc>
      </w:tr>
      <w:tr w14:paraId="0CD9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2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0C0A5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大学生创业典型选树活动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F5ED2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97851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3-4月</w:t>
            </w:r>
          </w:p>
        </w:tc>
      </w:tr>
      <w:tr w14:paraId="06012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C1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43757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大学生创业-行政审批程序宣讲会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FDEE0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A2862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3-4月</w:t>
            </w:r>
          </w:p>
        </w:tc>
      </w:tr>
      <w:tr w14:paraId="6002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4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A2A3D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“第二课堂成绩单”制度实施专题培训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A58DB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校二课中心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229F0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3、10月</w:t>
            </w:r>
          </w:p>
        </w:tc>
      </w:tr>
      <w:tr w14:paraId="3E3A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8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EB9F4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2026年度五四评优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4B6D3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AAD1A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00A38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9D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37D5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4·15国家安全日系列活动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4D4FA0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F463B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25BAC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03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B463CE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第二节志愿服务项目大赛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A295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68E5F0">
            <w:pPr>
              <w:widowControl/>
              <w:jc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3C852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C6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23CCE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高雅艺术进校园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A34A4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0DA2C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2F48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A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A1EFA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第三届友“弈”杯棋艺大赛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F703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社团管理服务中心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E100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4月</w:t>
            </w:r>
          </w:p>
        </w:tc>
      </w:tr>
      <w:tr w14:paraId="58CF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79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DE972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2025年度共青团工作表彰大会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58836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B6B1C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4-5月</w:t>
            </w:r>
          </w:p>
        </w:tc>
      </w:tr>
      <w:tr w14:paraId="2642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22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BA126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“金种子”杯大学生创业大赛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615D6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49EE2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4-5月</w:t>
            </w:r>
          </w:p>
        </w:tc>
      </w:tr>
      <w:tr w14:paraId="2D71F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94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085FE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西部计划优秀志愿者评选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54F92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E69F1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6月</w:t>
            </w:r>
          </w:p>
        </w:tc>
      </w:tr>
      <w:tr w14:paraId="5D3C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F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35A2B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起点创业坊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110EA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013D8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6、11月</w:t>
            </w:r>
          </w:p>
        </w:tc>
      </w:tr>
      <w:tr w14:paraId="1017D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AA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103ED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湖南“校园好声音”比赛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46DDFA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BE719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7月</w:t>
            </w:r>
          </w:p>
        </w:tc>
      </w:tr>
      <w:tr w14:paraId="6102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C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C1A76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2026年万名师生走进武陵山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暑期“三下乡”社会实践活动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40AA5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D35F7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7-8月</w:t>
            </w:r>
          </w:p>
        </w:tc>
      </w:tr>
      <w:tr w14:paraId="1A6F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19E97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美育行动进社区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1D7C20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2FBCE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7-8月</w:t>
            </w:r>
          </w:p>
        </w:tc>
      </w:tr>
      <w:tr w14:paraId="4406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1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86E33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“返家乡”“一起云支教”“七彩假期”社会实践活动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C7B85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F7586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7-8月</w:t>
            </w:r>
          </w:p>
        </w:tc>
      </w:tr>
      <w:tr w14:paraId="6562A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2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54C8C6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新生军训慰问演出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A706F5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C2B33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9-10月</w:t>
            </w:r>
          </w:p>
        </w:tc>
      </w:tr>
      <w:tr w14:paraId="138E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27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812CED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第十一届“孝心大学生”、第十二届“校园之星”</w:t>
            </w:r>
          </w:p>
          <w:p w14:paraId="30E7266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先进典型评选活动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B89ED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B2C07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9-11月</w:t>
            </w:r>
          </w:p>
        </w:tc>
      </w:tr>
      <w:tr w14:paraId="5E27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50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69A75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2026年新生合唱比赛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45CA3C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6C55E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10月</w:t>
            </w:r>
          </w:p>
        </w:tc>
      </w:tr>
      <w:tr w14:paraId="3777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A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0CD03A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2026年迎新晚会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9D1BE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438CA3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10月</w:t>
            </w:r>
          </w:p>
        </w:tc>
      </w:tr>
      <w:tr w14:paraId="7A6D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2F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35F5B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“百团大战”暨社团风采展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20607E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社团管理服务中心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22BB02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10月</w:t>
            </w:r>
          </w:p>
        </w:tc>
      </w:tr>
      <w:tr w14:paraId="042B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45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BB32A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2026年学生社团骨干培训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92047B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社团管理服务中心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C2D32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11月</w:t>
            </w:r>
          </w:p>
        </w:tc>
      </w:tr>
      <w:tr w14:paraId="4F1C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4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BC377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第二届活力团支部风采展示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A8338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DD2CF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11月</w:t>
            </w:r>
          </w:p>
        </w:tc>
      </w:tr>
      <w:tr w14:paraId="7963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94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C17BA4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社会实践星级团队、先进个人评选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B129AD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98CFA7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11月</w:t>
            </w:r>
          </w:p>
        </w:tc>
      </w:tr>
      <w:tr w14:paraId="1ADF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C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707771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志愿服务先进集体、星级优秀志愿者评选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A2FA60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6C03ED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12月</w:t>
            </w:r>
          </w:p>
        </w:tc>
      </w:tr>
      <w:tr w14:paraId="4FBE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76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05FF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艺术团汇报演出暨2027年元旦晚会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5ECDF8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1055F9">
            <w:pPr>
              <w:widowControl/>
              <w:jc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12月</w:t>
            </w:r>
          </w:p>
        </w:tc>
      </w:tr>
      <w:tr w14:paraId="29C3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9E1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AA222">
            <w:pPr>
              <w:widowControl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“青年之声”主题沙龙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FC38C1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137EA">
            <w:pPr>
              <w:widowControl/>
              <w:jc w:val="center"/>
              <w:rPr>
                <w:rFonts w:hint="default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每周四</w:t>
            </w:r>
          </w:p>
        </w:tc>
      </w:tr>
      <w:tr w14:paraId="06F6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4D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47AD5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美育公益课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8FEF2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93AEA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每周五、六</w:t>
            </w:r>
          </w:p>
        </w:tc>
      </w:tr>
      <w:tr w14:paraId="42135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80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A17BC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校园音乐日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500D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4EAE0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每周六</w:t>
            </w:r>
          </w:p>
        </w:tc>
      </w:tr>
      <w:tr w14:paraId="33F3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5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5E125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“石榴籽合唱团”校园快闪活动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AFFCF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4B151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  <w:tr w14:paraId="31700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A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1987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政策宣讲团进班级宣讲活动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FF91A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大学生艺术团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448F8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  <w:tr w14:paraId="7169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1F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32AE2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团支部社会实践进社区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0DF57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校学生会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4F222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  <w:tr w14:paraId="35F06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1F5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8D7B8C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“学雷锋”志愿服务活动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C98CFD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校青协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32ABA9">
            <w:pPr>
              <w:widowControl/>
              <w:jc w:val="center"/>
              <w:rPr>
                <w:rFonts w:hint="eastAsia" w:ascii="仿宋_GB2312" w:hAnsi="微软雅黑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kern w:val="0"/>
                <w:sz w:val="28"/>
                <w:szCs w:val="28"/>
              </w:rPr>
              <w:t>全年</w:t>
            </w:r>
          </w:p>
        </w:tc>
      </w:tr>
    </w:tbl>
    <w:p w14:paraId="139F05B0">
      <w:pPr>
        <w:widowControl/>
        <w:spacing w:line="440" w:lineRule="exact"/>
        <w:textAlignment w:val="center"/>
        <w:rPr>
          <w:rFonts w:hint="eastAsia" w:ascii="仿宋_GB2312" w:hAnsi="微软雅黑" w:eastAsia="仿宋_GB2312"/>
          <w:color w:val="000000"/>
          <w:sz w:val="28"/>
          <w:szCs w:val="28"/>
        </w:rPr>
      </w:pPr>
    </w:p>
    <w:p w14:paraId="7D8B0A4B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71904187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305238A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139484F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AD0BAC2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0E774579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</w:p>
    <w:p w14:paraId="5709883C">
      <w:pPr>
        <w:widowControl/>
        <w:spacing w:line="257" w:lineRule="auto"/>
        <w:jc w:val="left"/>
        <w:rPr>
          <w:rFonts w:hint="eastAsia"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附件3：</w:t>
      </w:r>
    </w:p>
    <w:p w14:paraId="23BC3C6B">
      <w:pPr>
        <w:widowControl/>
        <w:spacing w:line="257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2026年张家界校区校园文化活动清单</w:t>
      </w:r>
    </w:p>
    <w:tbl>
      <w:tblPr>
        <w:tblStyle w:val="9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410"/>
        <w:gridCol w:w="5050"/>
        <w:gridCol w:w="1481"/>
      </w:tblGrid>
      <w:tr w14:paraId="0B97D8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5E9111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noWrap/>
            <w:vAlign w:val="center"/>
          </w:tcPr>
          <w:p w14:paraId="7E68F9A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noWrap/>
            <w:vAlign w:val="center"/>
          </w:tcPr>
          <w:p w14:paraId="1C3E45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539" w:type="pct"/>
            <w:tcBorders>
              <w:tl2br w:val="nil"/>
              <w:tr2bl w:val="nil"/>
            </w:tcBorders>
            <w:noWrap/>
            <w:vAlign w:val="center"/>
          </w:tcPr>
          <w:p w14:paraId="1C01C96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b/>
                <w:bCs/>
                <w:color w:val="000000"/>
                <w:sz w:val="28"/>
                <w:szCs w:val="28"/>
              </w:rPr>
              <w:t>开展时间</w:t>
            </w:r>
          </w:p>
        </w:tc>
      </w:tr>
      <w:tr w14:paraId="4C8CB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5B6C76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961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张家界校区2026年“扬帆杯”气排球比赛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A05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424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7AC8C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4E00E4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6702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张家界校区2026年“清明祭英烈”扫墓活动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86BC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C21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3DA6D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03563B5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FA9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张家界校区2026年“红青年”五四歌舞晚会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81A0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B92A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76D841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44391AC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434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张家界校区2026年AI创意短视频大赛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569C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814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5AE5C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6168319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468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张家界校区2026年大学生校园摄影作品大赛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9D62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8E3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4月</w:t>
            </w:r>
          </w:p>
        </w:tc>
      </w:tr>
      <w:tr w14:paraId="3BA057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B16A5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980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张家界校区2026年第二届校园马拉松赛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2AB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CDE1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DFBD6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113CE59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F901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张家界校区2026年上半年献血志愿服务活动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7A6D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8297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1F8DF6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4164D5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A68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张家界校区第十一届“羽林争霸”羽毛球赛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23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352D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49E6A5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244955E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13A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张家界校区2026年毕业草地歌舞会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B0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2F1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59529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05F1AB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09F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张家界校区第九届起点创业坊活动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EBE8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011A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613EF5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4FABA1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9C91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张家界校区2026年校园书法大赛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3B4D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CAAB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31E8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47560A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9F3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张家界校区第二届校园棋弈大赛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C66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713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55DAA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75A0A0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5B5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张家界校区2026年社团文化艺术节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072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9584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60A3E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256DC3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22BF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张家界校区2026年大学生创业计划书大赛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CBC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3AA9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2D265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0B95F62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07AD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张家界校区2026年大学生创新创业大赛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4CFE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80C2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3646D4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30DEE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FB7E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张家界校区2026年随机舞蹈活动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F65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EE8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6823C4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56408F6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AE0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张家界校区2026年“毕业杯”篮球比赛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AC68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0095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5月</w:t>
            </w:r>
          </w:p>
        </w:tc>
      </w:tr>
      <w:tr w14:paraId="785D4D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F3FA1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C504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张家界校区2026年秋季迎新志愿服务活动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9CC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91D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9-10月</w:t>
            </w:r>
          </w:p>
        </w:tc>
      </w:tr>
      <w:tr w14:paraId="63D6AA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2E6E5D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8BA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张家界校区2026年秋季新生军训慰问演出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4C2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55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9-10月</w:t>
            </w:r>
          </w:p>
        </w:tc>
      </w:tr>
      <w:tr w14:paraId="0D1C0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D5ED4F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CD5F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张家界校区2026年“迎新杯”篮球比赛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8E3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558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9-10月</w:t>
            </w:r>
          </w:p>
        </w:tc>
      </w:tr>
      <w:tr w14:paraId="6D1F6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06CE38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DCEE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张家界校区2026年“迎新杯”气排球比赛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62E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34C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7632A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69E8083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F679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张家界校区2026年下半年献血志愿服务活动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4F3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7F0E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6D622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116429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2F0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张家界校区2026年“红青年”迎新晚会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549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BCD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2A735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68D2D6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0ACA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张家界校区第十届“爱乒才会赢”乒乓球比赛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BD45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EC40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144709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259E2D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425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张家界校区第二届“挑战不可能”校园吉尼斯挑战赛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9DF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05E1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10月</w:t>
            </w:r>
          </w:p>
        </w:tc>
      </w:tr>
      <w:tr w14:paraId="42F48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0434F5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62FE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张家界校区第二届学风建设主题演讲比赛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97EF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800D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73BD5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94359F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0050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张家界校区第四届创意营销大赛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E51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6F26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2A2C4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4100816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1225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张家界校区第十八届校园歌手大赛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0A5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ACE6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11月</w:t>
            </w:r>
          </w:p>
        </w:tc>
      </w:tr>
      <w:tr w14:paraId="0D1BA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7EAD596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B40F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张家界校区2026年大学生艺术团文艺汇演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85CC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D4E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427BB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79640A5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101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张家界校区第十届“起点创业坊”活动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C2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2C9C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0E6FD6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1E95FB2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FC76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张家界校区第六届中华文化艺术节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2816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B405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12月</w:t>
            </w:r>
          </w:p>
        </w:tc>
      </w:tr>
      <w:tr w14:paraId="3D3E9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738A42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B91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张家界校区2026年“国旗下话成长”主题教育活动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7DC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65CB8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  <w:tr w14:paraId="4F5FA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25B7C01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FE5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张家界校区2026年学雷锋志愿服务活动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728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3A00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  <w:tr w14:paraId="50D61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243B72A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AAB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张家界校区2026年红青年爱心林启智学校</w:t>
            </w:r>
          </w:p>
          <w:p w14:paraId="664F49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志愿服务活动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879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59DD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  <w:tr w14:paraId="7E542D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8" w:type="pct"/>
            <w:tcBorders>
              <w:tl2br w:val="nil"/>
              <w:tr2bl w:val="nil"/>
            </w:tcBorders>
            <w:noWrap/>
            <w:vAlign w:val="center"/>
          </w:tcPr>
          <w:p w14:paraId="3F9C5BC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33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8977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张家界校区2026年“爱满敬老院·情暖夕阳红”</w:t>
            </w:r>
          </w:p>
          <w:p w14:paraId="6D8356C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敬老院志愿服务活动</w:t>
            </w:r>
          </w:p>
        </w:tc>
        <w:tc>
          <w:tcPr>
            <w:tcW w:w="18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6311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张家界校区教学科研与学生事务中心</w:t>
            </w:r>
          </w:p>
        </w:tc>
        <w:tc>
          <w:tcPr>
            <w:tcW w:w="5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5A4E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微软雅黑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全年</w:t>
            </w:r>
          </w:p>
        </w:tc>
      </w:tr>
    </w:tbl>
    <w:p w14:paraId="2FBCEABC">
      <w:pPr>
        <w:widowControl/>
        <w:spacing w:line="440" w:lineRule="exact"/>
        <w:jc w:val="both"/>
        <w:textAlignment w:val="center"/>
        <w:rPr>
          <w:rFonts w:hint="eastAsia" w:ascii="仿宋_GB2312" w:hAnsi="微软雅黑" w:eastAsia="仿宋_GB2312"/>
          <w:color w:val="000000"/>
          <w:sz w:val="28"/>
          <w:szCs w:val="28"/>
        </w:rPr>
      </w:pPr>
    </w:p>
    <w:p w14:paraId="02EAB624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一审、一校：朱姗姗</w:t>
      </w:r>
    </w:p>
    <w:p w14:paraId="0C4EC551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二审、二校：杨　川</w:t>
      </w:r>
    </w:p>
    <w:p w14:paraId="030E992F">
      <w:pPr>
        <w:pStyle w:val="2"/>
        <w:ind w:left="0" w:leftChars="0" w:firstLine="0" w:firstLineChars="0"/>
        <w:jc w:val="left"/>
        <w:rPr>
          <w:rFonts w:hint="eastAsia" w:ascii="仿宋_GB2312" w:hAnsi="微软雅黑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三审、三校：周　礼</w:t>
      </w:r>
    </w:p>
    <w:sectPr>
      <w:pgSz w:w="16838" w:h="11906" w:orient="landscape"/>
      <w:pgMar w:top="1803" w:right="1485" w:bottom="1638" w:left="183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9468FE-8A25-470F-9250-EA4397DF9A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94BBE19-64B5-4BAB-8C14-2A42117222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8248CEF9-4FF0-4AA3-B848-933EADDB92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C4FF40C-F1D2-406A-900E-1C5954B3E1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25354C0-A2CB-4F05-B147-90869DD28C1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3F36556-6450-4D61-88A1-066FB3E32A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C468793-43AF-44D3-AB7B-BF4551B0E9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3E405">
    <w:pPr>
      <w:pStyle w:val="6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6A61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6A61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49E3"/>
    <w:rsid w:val="000F304A"/>
    <w:rsid w:val="00172A27"/>
    <w:rsid w:val="00512F35"/>
    <w:rsid w:val="00523C3F"/>
    <w:rsid w:val="00535E7A"/>
    <w:rsid w:val="005A7F76"/>
    <w:rsid w:val="006138ED"/>
    <w:rsid w:val="008B678C"/>
    <w:rsid w:val="009F4C1B"/>
    <w:rsid w:val="00A442D9"/>
    <w:rsid w:val="00AB0A4F"/>
    <w:rsid w:val="00C34086"/>
    <w:rsid w:val="00D05619"/>
    <w:rsid w:val="00F15D45"/>
    <w:rsid w:val="00F34E4D"/>
    <w:rsid w:val="00FB74CC"/>
    <w:rsid w:val="00FC2629"/>
    <w:rsid w:val="011B6997"/>
    <w:rsid w:val="01341807"/>
    <w:rsid w:val="017D31AE"/>
    <w:rsid w:val="028265A2"/>
    <w:rsid w:val="02881E0B"/>
    <w:rsid w:val="031E451D"/>
    <w:rsid w:val="03906A9D"/>
    <w:rsid w:val="03DA48E8"/>
    <w:rsid w:val="03DB0660"/>
    <w:rsid w:val="042F4508"/>
    <w:rsid w:val="04844854"/>
    <w:rsid w:val="04D31337"/>
    <w:rsid w:val="05706B86"/>
    <w:rsid w:val="057E74F5"/>
    <w:rsid w:val="060A0D89"/>
    <w:rsid w:val="06606BFB"/>
    <w:rsid w:val="068D43A1"/>
    <w:rsid w:val="076170CE"/>
    <w:rsid w:val="07886409"/>
    <w:rsid w:val="07F615C4"/>
    <w:rsid w:val="080C0DE8"/>
    <w:rsid w:val="098D41AA"/>
    <w:rsid w:val="09B47989"/>
    <w:rsid w:val="0A075D0B"/>
    <w:rsid w:val="0A326B00"/>
    <w:rsid w:val="0AA03A6A"/>
    <w:rsid w:val="0ABF10F3"/>
    <w:rsid w:val="0AE0030A"/>
    <w:rsid w:val="0B064109"/>
    <w:rsid w:val="0BB0210C"/>
    <w:rsid w:val="0C6E02C3"/>
    <w:rsid w:val="0C743400"/>
    <w:rsid w:val="0D0B5B12"/>
    <w:rsid w:val="0D0E115E"/>
    <w:rsid w:val="0EAA135B"/>
    <w:rsid w:val="0F136F00"/>
    <w:rsid w:val="0F6E4136"/>
    <w:rsid w:val="0F881090"/>
    <w:rsid w:val="0FD06B9F"/>
    <w:rsid w:val="0FDA17CC"/>
    <w:rsid w:val="0FDE750E"/>
    <w:rsid w:val="104650B3"/>
    <w:rsid w:val="112371A2"/>
    <w:rsid w:val="11987B90"/>
    <w:rsid w:val="11BD4180"/>
    <w:rsid w:val="121D1E44"/>
    <w:rsid w:val="122E5DFF"/>
    <w:rsid w:val="12301B77"/>
    <w:rsid w:val="12577104"/>
    <w:rsid w:val="12DC585B"/>
    <w:rsid w:val="13897791"/>
    <w:rsid w:val="13A91BE1"/>
    <w:rsid w:val="14860174"/>
    <w:rsid w:val="14F50124"/>
    <w:rsid w:val="159D7523"/>
    <w:rsid w:val="15B825AF"/>
    <w:rsid w:val="16774218"/>
    <w:rsid w:val="16A20B69"/>
    <w:rsid w:val="16D57556"/>
    <w:rsid w:val="170610F8"/>
    <w:rsid w:val="172F4AF3"/>
    <w:rsid w:val="17354B79"/>
    <w:rsid w:val="17742506"/>
    <w:rsid w:val="17F35B20"/>
    <w:rsid w:val="17F51899"/>
    <w:rsid w:val="1820443C"/>
    <w:rsid w:val="193208CA"/>
    <w:rsid w:val="19ED1455"/>
    <w:rsid w:val="1A393593"/>
    <w:rsid w:val="1AA50C28"/>
    <w:rsid w:val="1B1C0EEA"/>
    <w:rsid w:val="1BE0016A"/>
    <w:rsid w:val="1C0D4CD7"/>
    <w:rsid w:val="1CFC249E"/>
    <w:rsid w:val="1D152095"/>
    <w:rsid w:val="1E8246FC"/>
    <w:rsid w:val="1FD61FB0"/>
    <w:rsid w:val="20000DDB"/>
    <w:rsid w:val="20615FBF"/>
    <w:rsid w:val="212C2877"/>
    <w:rsid w:val="214116AB"/>
    <w:rsid w:val="21BC60B8"/>
    <w:rsid w:val="21CB18BC"/>
    <w:rsid w:val="225B679C"/>
    <w:rsid w:val="22F4274D"/>
    <w:rsid w:val="24134E54"/>
    <w:rsid w:val="2435301D"/>
    <w:rsid w:val="244B45EE"/>
    <w:rsid w:val="24C20D54"/>
    <w:rsid w:val="251F61A7"/>
    <w:rsid w:val="259C15A5"/>
    <w:rsid w:val="26431A21"/>
    <w:rsid w:val="2645066A"/>
    <w:rsid w:val="267C3185"/>
    <w:rsid w:val="268F4C66"/>
    <w:rsid w:val="26CC313D"/>
    <w:rsid w:val="27C43035"/>
    <w:rsid w:val="28445F24"/>
    <w:rsid w:val="28A8200F"/>
    <w:rsid w:val="28D56B7C"/>
    <w:rsid w:val="295B3526"/>
    <w:rsid w:val="29752839"/>
    <w:rsid w:val="2A465F84"/>
    <w:rsid w:val="2A4D7312"/>
    <w:rsid w:val="2B372B45"/>
    <w:rsid w:val="2B3D7387"/>
    <w:rsid w:val="2B77216D"/>
    <w:rsid w:val="2BA47406"/>
    <w:rsid w:val="2BC37107"/>
    <w:rsid w:val="2BC96E6C"/>
    <w:rsid w:val="2BDE3F9A"/>
    <w:rsid w:val="2C0F23A5"/>
    <w:rsid w:val="2C974875"/>
    <w:rsid w:val="2CD258AD"/>
    <w:rsid w:val="2D151C3D"/>
    <w:rsid w:val="2D630BFB"/>
    <w:rsid w:val="2D8E211C"/>
    <w:rsid w:val="2E3305CD"/>
    <w:rsid w:val="2EEB70FA"/>
    <w:rsid w:val="2FC5794B"/>
    <w:rsid w:val="2FC811E9"/>
    <w:rsid w:val="2FD23E16"/>
    <w:rsid w:val="2FEC4ED7"/>
    <w:rsid w:val="30B04157"/>
    <w:rsid w:val="30C85944"/>
    <w:rsid w:val="31140B8A"/>
    <w:rsid w:val="31886E82"/>
    <w:rsid w:val="31AD4B3A"/>
    <w:rsid w:val="31BC6B2B"/>
    <w:rsid w:val="32AC6BA0"/>
    <w:rsid w:val="32AF043E"/>
    <w:rsid w:val="33094C58"/>
    <w:rsid w:val="33492641"/>
    <w:rsid w:val="33663273"/>
    <w:rsid w:val="33BC2E13"/>
    <w:rsid w:val="33E83C08"/>
    <w:rsid w:val="34052A0C"/>
    <w:rsid w:val="3558300F"/>
    <w:rsid w:val="36062A6B"/>
    <w:rsid w:val="361707D4"/>
    <w:rsid w:val="362E6F77"/>
    <w:rsid w:val="366559E4"/>
    <w:rsid w:val="37B26A07"/>
    <w:rsid w:val="380F5C07"/>
    <w:rsid w:val="38404012"/>
    <w:rsid w:val="390414E4"/>
    <w:rsid w:val="39635E10"/>
    <w:rsid w:val="397E7593"/>
    <w:rsid w:val="39CE38A0"/>
    <w:rsid w:val="39DF5AAD"/>
    <w:rsid w:val="3A241712"/>
    <w:rsid w:val="3A26548A"/>
    <w:rsid w:val="3A9B7C26"/>
    <w:rsid w:val="3B2C4D22"/>
    <w:rsid w:val="3B8E32E7"/>
    <w:rsid w:val="3C666012"/>
    <w:rsid w:val="3E021D6A"/>
    <w:rsid w:val="3ED96F6F"/>
    <w:rsid w:val="3FBB48C6"/>
    <w:rsid w:val="3FC27A03"/>
    <w:rsid w:val="40183AC7"/>
    <w:rsid w:val="40493C80"/>
    <w:rsid w:val="40873422"/>
    <w:rsid w:val="424D3EFC"/>
    <w:rsid w:val="42C57F36"/>
    <w:rsid w:val="42CD6DEA"/>
    <w:rsid w:val="42E10B60"/>
    <w:rsid w:val="43FE7D8C"/>
    <w:rsid w:val="440700DA"/>
    <w:rsid w:val="442742D8"/>
    <w:rsid w:val="45333FD0"/>
    <w:rsid w:val="45A73923"/>
    <w:rsid w:val="45BC6CA2"/>
    <w:rsid w:val="45C1250B"/>
    <w:rsid w:val="45D4223E"/>
    <w:rsid w:val="464E3D9E"/>
    <w:rsid w:val="467D4684"/>
    <w:rsid w:val="4689127A"/>
    <w:rsid w:val="46916381"/>
    <w:rsid w:val="471825FE"/>
    <w:rsid w:val="471A0124"/>
    <w:rsid w:val="471C3E9C"/>
    <w:rsid w:val="478832E0"/>
    <w:rsid w:val="4800405C"/>
    <w:rsid w:val="484A67E7"/>
    <w:rsid w:val="490E3CB9"/>
    <w:rsid w:val="491A08B0"/>
    <w:rsid w:val="494616A5"/>
    <w:rsid w:val="49B20AE8"/>
    <w:rsid w:val="49D7054F"/>
    <w:rsid w:val="4A057900"/>
    <w:rsid w:val="4A527BD5"/>
    <w:rsid w:val="4A5B2F2E"/>
    <w:rsid w:val="4ABD14F2"/>
    <w:rsid w:val="4ADD7DE7"/>
    <w:rsid w:val="4B105AC6"/>
    <w:rsid w:val="4B182BCD"/>
    <w:rsid w:val="4BC114B6"/>
    <w:rsid w:val="4C5639AD"/>
    <w:rsid w:val="4C7E3E23"/>
    <w:rsid w:val="4D3521BB"/>
    <w:rsid w:val="4D5325E2"/>
    <w:rsid w:val="4DED0341"/>
    <w:rsid w:val="4E740A62"/>
    <w:rsid w:val="4EB64BD7"/>
    <w:rsid w:val="4F840831"/>
    <w:rsid w:val="508169D0"/>
    <w:rsid w:val="50C64E79"/>
    <w:rsid w:val="50D15CF8"/>
    <w:rsid w:val="50F6750C"/>
    <w:rsid w:val="51071719"/>
    <w:rsid w:val="510C4F82"/>
    <w:rsid w:val="51600E2A"/>
    <w:rsid w:val="51AB6549"/>
    <w:rsid w:val="52016097"/>
    <w:rsid w:val="52043EAB"/>
    <w:rsid w:val="52173BDE"/>
    <w:rsid w:val="52546BE0"/>
    <w:rsid w:val="52B21B59"/>
    <w:rsid w:val="5334256E"/>
    <w:rsid w:val="53D63625"/>
    <w:rsid w:val="54413194"/>
    <w:rsid w:val="55393E6B"/>
    <w:rsid w:val="55434CEA"/>
    <w:rsid w:val="555D2250"/>
    <w:rsid w:val="556C4241"/>
    <w:rsid w:val="55713605"/>
    <w:rsid w:val="563034C0"/>
    <w:rsid w:val="565371AF"/>
    <w:rsid w:val="56692FD1"/>
    <w:rsid w:val="569A4DDE"/>
    <w:rsid w:val="56FA6BC7"/>
    <w:rsid w:val="57062473"/>
    <w:rsid w:val="571B410C"/>
    <w:rsid w:val="57274D83"/>
    <w:rsid w:val="57336347"/>
    <w:rsid w:val="57342B3C"/>
    <w:rsid w:val="57FF139C"/>
    <w:rsid w:val="580C308A"/>
    <w:rsid w:val="58472D43"/>
    <w:rsid w:val="585D60C3"/>
    <w:rsid w:val="587F072F"/>
    <w:rsid w:val="58A65CBC"/>
    <w:rsid w:val="58A837E2"/>
    <w:rsid w:val="58E81E30"/>
    <w:rsid w:val="591075D9"/>
    <w:rsid w:val="5A6C083F"/>
    <w:rsid w:val="5A851901"/>
    <w:rsid w:val="5AB3646E"/>
    <w:rsid w:val="5B7C2D04"/>
    <w:rsid w:val="5C2C472A"/>
    <w:rsid w:val="5D087C54"/>
    <w:rsid w:val="5D326E91"/>
    <w:rsid w:val="5D5C2DED"/>
    <w:rsid w:val="5D6B45AF"/>
    <w:rsid w:val="5DB6074F"/>
    <w:rsid w:val="5E783C56"/>
    <w:rsid w:val="5EB153BA"/>
    <w:rsid w:val="5F4973A1"/>
    <w:rsid w:val="5F555D46"/>
    <w:rsid w:val="5F724B4A"/>
    <w:rsid w:val="5F8623A3"/>
    <w:rsid w:val="5F864151"/>
    <w:rsid w:val="5FD50C35"/>
    <w:rsid w:val="60651FB9"/>
    <w:rsid w:val="60D84E80"/>
    <w:rsid w:val="615838CB"/>
    <w:rsid w:val="61FC06FB"/>
    <w:rsid w:val="620D2908"/>
    <w:rsid w:val="627E7362"/>
    <w:rsid w:val="629C69EC"/>
    <w:rsid w:val="62EE098B"/>
    <w:rsid w:val="635D78BF"/>
    <w:rsid w:val="636447A9"/>
    <w:rsid w:val="639A466F"/>
    <w:rsid w:val="63A578CC"/>
    <w:rsid w:val="64760C38"/>
    <w:rsid w:val="64A86918"/>
    <w:rsid w:val="660B53B0"/>
    <w:rsid w:val="666659CE"/>
    <w:rsid w:val="66846F11"/>
    <w:rsid w:val="66976C44"/>
    <w:rsid w:val="66C832A1"/>
    <w:rsid w:val="66D103A8"/>
    <w:rsid w:val="67073DC9"/>
    <w:rsid w:val="67283D40"/>
    <w:rsid w:val="673D5A3D"/>
    <w:rsid w:val="677D22DE"/>
    <w:rsid w:val="677F6056"/>
    <w:rsid w:val="67A7735B"/>
    <w:rsid w:val="67AD14A8"/>
    <w:rsid w:val="67F0485E"/>
    <w:rsid w:val="67F05514"/>
    <w:rsid w:val="681F3395"/>
    <w:rsid w:val="687C07E7"/>
    <w:rsid w:val="68B0223F"/>
    <w:rsid w:val="68C31F72"/>
    <w:rsid w:val="694F7CAA"/>
    <w:rsid w:val="699B6A4B"/>
    <w:rsid w:val="6A9242F2"/>
    <w:rsid w:val="6AA45DD3"/>
    <w:rsid w:val="6B14233D"/>
    <w:rsid w:val="6B1765A5"/>
    <w:rsid w:val="6B2334C7"/>
    <w:rsid w:val="6BC04040"/>
    <w:rsid w:val="6BE02E3B"/>
    <w:rsid w:val="6CEF77DA"/>
    <w:rsid w:val="6DB77BCC"/>
    <w:rsid w:val="6DD469CF"/>
    <w:rsid w:val="6DEE183F"/>
    <w:rsid w:val="6E1E5A51"/>
    <w:rsid w:val="6ECD58F9"/>
    <w:rsid w:val="6F5E47A3"/>
    <w:rsid w:val="70622071"/>
    <w:rsid w:val="707B3132"/>
    <w:rsid w:val="70E4517B"/>
    <w:rsid w:val="718524BB"/>
    <w:rsid w:val="728C4044"/>
    <w:rsid w:val="72CE7E91"/>
    <w:rsid w:val="735E1215"/>
    <w:rsid w:val="73BE3A62"/>
    <w:rsid w:val="74597C2E"/>
    <w:rsid w:val="74640AAD"/>
    <w:rsid w:val="746960C4"/>
    <w:rsid w:val="75232716"/>
    <w:rsid w:val="759F78C3"/>
    <w:rsid w:val="762F50EB"/>
    <w:rsid w:val="76516E0F"/>
    <w:rsid w:val="765B7C8E"/>
    <w:rsid w:val="76B31878"/>
    <w:rsid w:val="76D87530"/>
    <w:rsid w:val="76FA74A7"/>
    <w:rsid w:val="77212C85"/>
    <w:rsid w:val="78FD327E"/>
    <w:rsid w:val="79456B36"/>
    <w:rsid w:val="79660E24"/>
    <w:rsid w:val="79951709"/>
    <w:rsid w:val="79CB0C87"/>
    <w:rsid w:val="79D12015"/>
    <w:rsid w:val="7A067F11"/>
    <w:rsid w:val="7AD87AFF"/>
    <w:rsid w:val="7B185C45"/>
    <w:rsid w:val="7B1B3E90"/>
    <w:rsid w:val="7B4707E1"/>
    <w:rsid w:val="7BA90FC7"/>
    <w:rsid w:val="7BBD6CF5"/>
    <w:rsid w:val="7BD007D6"/>
    <w:rsid w:val="7C086E84"/>
    <w:rsid w:val="7D893333"/>
    <w:rsid w:val="7D965A4F"/>
    <w:rsid w:val="7DCA74A7"/>
    <w:rsid w:val="7DCE6F97"/>
    <w:rsid w:val="7DFD3802"/>
    <w:rsid w:val="7E1D3A7B"/>
    <w:rsid w:val="7EE30820"/>
    <w:rsid w:val="7F0013D2"/>
    <w:rsid w:val="7F7E49ED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widowControl/>
      <w:spacing w:after="175" w:line="256" w:lineRule="auto"/>
      <w:ind w:right="3278"/>
      <w:jc w:val="center"/>
      <w:outlineLvl w:val="0"/>
    </w:pPr>
    <w:rPr>
      <w:rFonts w:hint="eastAsia" w:ascii="微软雅黑" w:hAnsi="微软雅黑" w:eastAsia="微软雅黑" w:cs="微软雅黑"/>
      <w:color w:val="000000"/>
      <w:sz w:val="40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1 字符"/>
    <w:basedOn w:val="10"/>
    <w:link w:val="4"/>
    <w:qFormat/>
    <w:uiPriority w:val="0"/>
    <w:rPr>
      <w:rFonts w:hint="eastAsia" w:ascii="微软雅黑" w:hAnsi="微软雅黑" w:eastAsia="微软雅黑" w:cs="微软雅黑"/>
      <w:color w:val="000000"/>
      <w:sz w:val="40"/>
    </w:rPr>
  </w:style>
  <w:style w:type="table" w:customStyle="1" w:styleId="14">
    <w:name w:val="TableGrid"/>
    <w:basedOn w:val="9"/>
    <w:qFormat/>
    <w:uiPriority w:val="0"/>
    <w:rPr>
      <w:rFonts w:ascii="等线" w:hAnsi="等线" w:eastAsia="等线" w:cs="等线"/>
      <w:kern w:val="2"/>
      <w:sz w:val="22"/>
      <w:szCs w:val="24"/>
    </w:rPr>
    <w:tblPr>
      <w:tblCellMar>
        <w:left w:w="0" w:type="dxa"/>
        <w:right w:w="0" w:type="dxa"/>
      </w:tblCellMar>
    </w:tbl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1402</Words>
  <Characters>1539</Characters>
  <Lines>292</Lines>
  <Paragraphs>444</Paragraphs>
  <TotalTime>3</TotalTime>
  <ScaleCrop>false</ScaleCrop>
  <LinksUpToDate>false</LinksUpToDate>
  <CharactersWithSpaces>1553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2026-03-23T15:25:00Z</dcterms:created>
  <dc:creator>周 涛</dc:creator>
  <cp:lastModifiedBy>Moon</cp:lastModifiedBy>
  <cp:lastPrinted>2025-03-19T06:46:00Z</cp:lastPrinted>
  <dcterms:modified xsi:type="dcterms:W3CDTF">2026-03-31T05:21:13Z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2FD1CDAEED554F0ABA9D4A8B5523EA7F_13</vt:lpwstr>
  </property>
  <property fmtid="{D5CDD505-2E9C-101B-9397-08002B2CF9AE}" pid="4" name="KSOTemplateDocerSaveRecord">
    <vt:lpwstr>eyJoZGlkIjoiZjk3OWJhYjk4N2I2ZTNmMDM3ZmE1NjgxMjM0YWU1NTIiLCJ1c2VySWQiOiIxNjQ1NjIyNDA1In0=</vt:lpwstr>
  </property>
</Properties>
</file>